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C04B" w14:textId="3F89B3A0" w:rsidR="008B3D1B" w:rsidRPr="00BC220E" w:rsidRDefault="008B3D1B" w:rsidP="004E30FF">
      <w:pPr>
        <w:pStyle w:val="Bezproreda"/>
        <w:jc w:val="center"/>
        <w:rPr>
          <w:b/>
          <w:bCs/>
          <w:sz w:val="20"/>
          <w:szCs w:val="20"/>
        </w:rPr>
      </w:pPr>
      <w:r w:rsidRPr="00BC220E">
        <w:rPr>
          <w:b/>
          <w:bCs/>
          <w:sz w:val="20"/>
          <w:szCs w:val="20"/>
        </w:rPr>
        <w:t>INFORMIRANJE PODNOSITELJ</w:t>
      </w:r>
      <w:r w:rsidR="00A57DEF">
        <w:rPr>
          <w:b/>
          <w:bCs/>
          <w:sz w:val="20"/>
          <w:szCs w:val="20"/>
        </w:rPr>
        <w:t>A</w:t>
      </w:r>
      <w:r w:rsidRPr="00BC220E">
        <w:rPr>
          <w:b/>
          <w:bCs/>
          <w:sz w:val="20"/>
          <w:szCs w:val="20"/>
        </w:rPr>
        <w:t xml:space="preserve"> ZAHTJEVA</w:t>
      </w:r>
    </w:p>
    <w:p w14:paraId="5FFFD61C" w14:textId="77777777" w:rsidR="004E30FF" w:rsidRPr="00BC220E" w:rsidRDefault="004E30FF" w:rsidP="004E30FF">
      <w:pPr>
        <w:pStyle w:val="Bezproreda"/>
        <w:jc w:val="center"/>
        <w:rPr>
          <w:sz w:val="20"/>
          <w:szCs w:val="20"/>
        </w:rPr>
      </w:pPr>
    </w:p>
    <w:p w14:paraId="74C5DA58" w14:textId="2643BD6F" w:rsidR="00482BF0" w:rsidRPr="00BC220E" w:rsidRDefault="00EF20F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U</w:t>
      </w:r>
      <w:r w:rsidR="00686224" w:rsidRPr="00BC220E">
        <w:rPr>
          <w:sz w:val="20"/>
          <w:szCs w:val="20"/>
        </w:rPr>
        <w:t xml:space="preserve"> skladu sa</w:t>
      </w:r>
      <w:r w:rsidR="008B3D1B" w:rsidRPr="00BC220E">
        <w:rPr>
          <w:sz w:val="20"/>
          <w:szCs w:val="20"/>
        </w:rPr>
        <w:t xml:space="preserve"> zahtjevima iz  članka</w:t>
      </w:r>
      <w:r w:rsidR="00686224" w:rsidRPr="00BC220E">
        <w:rPr>
          <w:sz w:val="20"/>
          <w:szCs w:val="20"/>
        </w:rPr>
        <w:t xml:space="preserve"> 13. Uredbe</w:t>
      </w:r>
      <w:r w:rsidR="008B3D1B" w:rsidRPr="00BC220E">
        <w:rPr>
          <w:sz w:val="20"/>
          <w:szCs w:val="20"/>
        </w:rPr>
        <w:t xml:space="preserve"> (EU) 2016/797 Europskog parlamenta i Vijeća od 27. travnja 2016. o zaštiti pojedinaca u vezi s obradom osobnih podataka i o slobodnom kretanju takvih podataka te o stavljanju izvan snage Direktive 95/46/EZ (Opća uredba o zaštiti podataka),</w:t>
      </w:r>
      <w:r w:rsidR="00D35410" w:rsidRPr="00BC220E">
        <w:rPr>
          <w:sz w:val="20"/>
          <w:szCs w:val="20"/>
        </w:rPr>
        <w:t xml:space="preserve"> </w:t>
      </w:r>
      <w:r w:rsidRPr="00BC220E">
        <w:rPr>
          <w:sz w:val="20"/>
          <w:szCs w:val="20"/>
        </w:rPr>
        <w:t>te kako bi se ostvarila poštena i transparent</w:t>
      </w:r>
      <w:r w:rsidR="003E3BF3">
        <w:rPr>
          <w:sz w:val="20"/>
          <w:szCs w:val="20"/>
        </w:rPr>
        <w:t>n</w:t>
      </w:r>
      <w:r w:rsidRPr="00BC220E">
        <w:rPr>
          <w:sz w:val="20"/>
          <w:szCs w:val="20"/>
        </w:rPr>
        <w:t xml:space="preserve">a obrada osobnih podataka </w:t>
      </w:r>
      <w:r w:rsidR="00F71A54" w:rsidRPr="00BC220E">
        <w:rPr>
          <w:sz w:val="20"/>
          <w:szCs w:val="20"/>
        </w:rPr>
        <w:t>osobama</w:t>
      </w:r>
      <w:r w:rsidR="008B3D1B" w:rsidRPr="00BC220E">
        <w:rPr>
          <w:sz w:val="20"/>
          <w:szCs w:val="20"/>
        </w:rPr>
        <w:t xml:space="preserve"> </w:t>
      </w:r>
      <w:r w:rsidR="00920A32" w:rsidRPr="00BC220E">
        <w:rPr>
          <w:sz w:val="20"/>
          <w:szCs w:val="20"/>
        </w:rPr>
        <w:t xml:space="preserve">se </w:t>
      </w:r>
      <w:r w:rsidR="008B3D1B" w:rsidRPr="00BC220E">
        <w:rPr>
          <w:sz w:val="20"/>
          <w:szCs w:val="20"/>
        </w:rPr>
        <w:t>pružaju sljedeće informacije:</w:t>
      </w:r>
    </w:p>
    <w:p w14:paraId="235AEA28" w14:textId="77777777" w:rsidR="00BC220E" w:rsidRPr="00BC220E" w:rsidRDefault="00BC220E" w:rsidP="00037DEE">
      <w:pPr>
        <w:pStyle w:val="Bezproreda"/>
        <w:rPr>
          <w:sz w:val="20"/>
          <w:szCs w:val="20"/>
        </w:rPr>
      </w:pPr>
    </w:p>
    <w:p w14:paraId="7C1EE6AD" w14:textId="104432BB" w:rsidR="00265599" w:rsidRPr="00BC220E" w:rsidRDefault="008B3D1B" w:rsidP="00037DEE">
      <w:pPr>
        <w:pStyle w:val="Bezproreda"/>
        <w:rPr>
          <w:sz w:val="20"/>
          <w:szCs w:val="20"/>
        </w:rPr>
      </w:pPr>
      <w:r w:rsidRPr="00BC220E">
        <w:rPr>
          <w:sz w:val="20"/>
          <w:szCs w:val="20"/>
        </w:rPr>
        <w:t>VODITELJ OBRADE</w:t>
      </w:r>
      <w:r w:rsidR="00EF20FC" w:rsidRPr="00BC220E">
        <w:rPr>
          <w:sz w:val="20"/>
          <w:szCs w:val="20"/>
        </w:rPr>
        <w:t xml:space="preserve"> </w:t>
      </w:r>
      <w:r w:rsidRPr="00BC220E">
        <w:rPr>
          <w:sz w:val="20"/>
          <w:szCs w:val="20"/>
        </w:rPr>
        <w:t xml:space="preserve"> </w:t>
      </w:r>
      <w:r w:rsidR="000B7462" w:rsidRPr="00BC220E">
        <w:rPr>
          <w:sz w:val="20"/>
          <w:szCs w:val="20"/>
        </w:rPr>
        <w:t xml:space="preserve">je </w:t>
      </w:r>
      <w:r w:rsidR="006B2DFA" w:rsidRPr="00BC220E">
        <w:rPr>
          <w:sz w:val="20"/>
          <w:szCs w:val="20"/>
        </w:rPr>
        <w:t xml:space="preserve"> </w:t>
      </w:r>
      <w:r w:rsidR="00265599" w:rsidRPr="00BC220E">
        <w:rPr>
          <w:sz w:val="20"/>
          <w:szCs w:val="20"/>
        </w:rPr>
        <w:t>Općina Brodski Stupnik, Stjepana Radića 117, 35 253 Brodski Stupnik,</w:t>
      </w:r>
    </w:p>
    <w:p w14:paraId="14599691" w14:textId="42D100A7" w:rsidR="00265599" w:rsidRPr="00BC220E" w:rsidRDefault="00265599" w:rsidP="00037DEE">
      <w:pPr>
        <w:pStyle w:val="Bezproreda"/>
        <w:rPr>
          <w:sz w:val="20"/>
          <w:szCs w:val="20"/>
        </w:rPr>
      </w:pPr>
      <w:r w:rsidRPr="00BC220E">
        <w:rPr>
          <w:sz w:val="20"/>
          <w:szCs w:val="20"/>
        </w:rPr>
        <w:t xml:space="preserve">OIB:92052545477, telefon/fax: 035/427-137, e-mail: </w:t>
      </w:r>
      <w:hyperlink r:id="rId4" w:history="1">
        <w:r w:rsidRPr="00BC220E">
          <w:rPr>
            <w:rStyle w:val="Hiperveza"/>
            <w:sz w:val="20"/>
            <w:szCs w:val="20"/>
          </w:rPr>
          <w:t>opcina-brodski.stupnik@sb.t-com.hr</w:t>
        </w:r>
      </w:hyperlink>
      <w:r w:rsidRPr="00BC220E">
        <w:rPr>
          <w:sz w:val="20"/>
          <w:szCs w:val="20"/>
        </w:rPr>
        <w:t xml:space="preserve">, zastupan po </w:t>
      </w:r>
      <w:r w:rsidR="00667459">
        <w:rPr>
          <w:sz w:val="20"/>
          <w:szCs w:val="20"/>
        </w:rPr>
        <w:t xml:space="preserve">općinskom </w:t>
      </w:r>
      <w:r w:rsidRPr="00BC220E">
        <w:rPr>
          <w:sz w:val="20"/>
          <w:szCs w:val="20"/>
        </w:rPr>
        <w:t xml:space="preserve">načelniku </w:t>
      </w:r>
      <w:r w:rsidR="00274B2E">
        <w:rPr>
          <w:sz w:val="20"/>
          <w:szCs w:val="20"/>
        </w:rPr>
        <w:t>Petru Bašiću</w:t>
      </w:r>
      <w:r w:rsidRPr="00BC220E">
        <w:rPr>
          <w:sz w:val="20"/>
          <w:szCs w:val="20"/>
        </w:rPr>
        <w:t>.</w:t>
      </w:r>
    </w:p>
    <w:p w14:paraId="2F2DD97A" w14:textId="77777777" w:rsidR="00BC220E" w:rsidRPr="00BC220E" w:rsidRDefault="00BC220E" w:rsidP="00F71A54">
      <w:pPr>
        <w:pStyle w:val="Bezproreda"/>
        <w:jc w:val="both"/>
        <w:rPr>
          <w:sz w:val="20"/>
          <w:szCs w:val="20"/>
        </w:rPr>
      </w:pPr>
    </w:p>
    <w:p w14:paraId="70F12762" w14:textId="71D5B92D" w:rsidR="008B3D1B" w:rsidRPr="00BC220E" w:rsidRDefault="008B3D1B" w:rsidP="00F71A54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 xml:space="preserve">SLUŽBENIKA ZA ZAŠTITU OSOBNIH </w:t>
      </w:r>
      <w:r w:rsidR="00EF20FC" w:rsidRPr="00BC220E">
        <w:rPr>
          <w:sz w:val="20"/>
          <w:szCs w:val="20"/>
        </w:rPr>
        <w:t xml:space="preserve">PODATAKA </w:t>
      </w:r>
      <w:r w:rsidRPr="00BC220E">
        <w:rPr>
          <w:sz w:val="20"/>
          <w:szCs w:val="20"/>
        </w:rPr>
        <w:t>možete kontaktirati</w:t>
      </w:r>
      <w:r w:rsidR="00265599" w:rsidRPr="00BC220E">
        <w:rPr>
          <w:sz w:val="20"/>
          <w:szCs w:val="20"/>
        </w:rPr>
        <w:t xml:space="preserve"> na sljedeće načine</w:t>
      </w:r>
      <w:r w:rsidRPr="00BC220E">
        <w:rPr>
          <w:sz w:val="20"/>
          <w:szCs w:val="20"/>
        </w:rPr>
        <w:t>:</w:t>
      </w:r>
      <w:r w:rsidR="00265599" w:rsidRPr="00BC220E">
        <w:rPr>
          <w:sz w:val="20"/>
          <w:szCs w:val="20"/>
        </w:rPr>
        <w:t xml:space="preserve"> </w:t>
      </w:r>
    </w:p>
    <w:p w14:paraId="5BE25E9A" w14:textId="77777777" w:rsidR="00F71A54" w:rsidRPr="00BC220E" w:rsidRDefault="00265599" w:rsidP="00F71A54">
      <w:pPr>
        <w:pStyle w:val="Bezproreda"/>
        <w:jc w:val="both"/>
        <w:rPr>
          <w:sz w:val="20"/>
          <w:szCs w:val="20"/>
        </w:rPr>
      </w:pPr>
      <w:bookmarkStart w:id="0" w:name="_Hlk32221858"/>
      <w:r w:rsidRPr="00BC220E">
        <w:rPr>
          <w:sz w:val="20"/>
          <w:szCs w:val="20"/>
        </w:rPr>
        <w:t xml:space="preserve">Stjepana Radića 117, 35 253 Brodski Stupnik </w:t>
      </w:r>
    </w:p>
    <w:p w14:paraId="5687CF45" w14:textId="3D328B69" w:rsidR="001C6411" w:rsidRDefault="00ED09FA" w:rsidP="00F71A54">
      <w:pPr>
        <w:pStyle w:val="Bezproreda"/>
        <w:jc w:val="both"/>
        <w:rPr>
          <w:sz w:val="20"/>
          <w:szCs w:val="20"/>
        </w:rPr>
      </w:pPr>
      <w:hyperlink r:id="rId5" w:history="1">
        <w:r w:rsidRPr="00270A47">
          <w:rPr>
            <w:rStyle w:val="Hiperveza"/>
            <w:sz w:val="20"/>
            <w:szCs w:val="20"/>
          </w:rPr>
          <w:t>opcina-brodski.stupnik@sb.t-com.hr</w:t>
        </w:r>
      </w:hyperlink>
      <w:r>
        <w:rPr>
          <w:sz w:val="20"/>
          <w:szCs w:val="20"/>
        </w:rPr>
        <w:t xml:space="preserve"> </w:t>
      </w:r>
    </w:p>
    <w:p w14:paraId="07FFA026" w14:textId="3DFAB894" w:rsidR="00265599" w:rsidRPr="00BC220E" w:rsidRDefault="00265599" w:rsidP="00F71A54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035/427-137</w:t>
      </w:r>
    </w:p>
    <w:bookmarkEnd w:id="0"/>
    <w:p w14:paraId="757A298A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6A98847F" w14:textId="77777777" w:rsidR="008B3D1B" w:rsidRPr="00BC220E" w:rsidRDefault="008B3D1B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SVRHA OBRADA</w:t>
      </w:r>
    </w:p>
    <w:p w14:paraId="781FF598" w14:textId="668C78A5" w:rsidR="008B3D1B" w:rsidRPr="00BC220E" w:rsidRDefault="007D5301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Osobne podatke prikupljene</w:t>
      </w:r>
      <w:r w:rsidR="008B3D1B" w:rsidRPr="00BC220E">
        <w:rPr>
          <w:sz w:val="20"/>
          <w:szCs w:val="20"/>
        </w:rPr>
        <w:t xml:space="preserve"> podnesenim zahtjevom</w:t>
      </w:r>
      <w:r w:rsidRPr="00BC220E">
        <w:rPr>
          <w:sz w:val="20"/>
          <w:szCs w:val="20"/>
        </w:rPr>
        <w:t xml:space="preserve"> </w:t>
      </w:r>
      <w:r w:rsidR="004E30FF" w:rsidRPr="00BC220E">
        <w:rPr>
          <w:sz w:val="20"/>
          <w:szCs w:val="20"/>
        </w:rPr>
        <w:t xml:space="preserve">i dokazima o ispunjavanju uvjeta </w:t>
      </w:r>
      <w:r w:rsidRPr="00BC220E">
        <w:rPr>
          <w:sz w:val="20"/>
          <w:szCs w:val="20"/>
        </w:rPr>
        <w:t>obrađuju se u svrhu ostvarivanja prava na</w:t>
      </w:r>
      <w:r w:rsidR="00265599" w:rsidRPr="00BC220E">
        <w:rPr>
          <w:sz w:val="20"/>
          <w:szCs w:val="20"/>
        </w:rPr>
        <w:t xml:space="preserve"> </w:t>
      </w:r>
      <w:r w:rsidR="00075D4D" w:rsidRPr="00BC220E">
        <w:rPr>
          <w:sz w:val="20"/>
          <w:szCs w:val="20"/>
        </w:rPr>
        <w:t xml:space="preserve">jednokratnu naknadu za troškove studiranja redovnim studentima s područja </w:t>
      </w:r>
      <w:r w:rsidR="009633A9">
        <w:rPr>
          <w:sz w:val="20"/>
          <w:szCs w:val="20"/>
        </w:rPr>
        <w:t>O</w:t>
      </w:r>
      <w:r w:rsidR="00075D4D" w:rsidRPr="00BC220E">
        <w:rPr>
          <w:sz w:val="20"/>
          <w:szCs w:val="20"/>
        </w:rPr>
        <w:t xml:space="preserve">pćine Brodski Stupnik koji prvu put upisuju I., II., III., IV., V. i VI. </w:t>
      </w:r>
      <w:r w:rsidR="00E70540" w:rsidRPr="00BC220E">
        <w:rPr>
          <w:sz w:val="20"/>
          <w:szCs w:val="20"/>
        </w:rPr>
        <w:t>g</w:t>
      </w:r>
      <w:r w:rsidR="00075D4D" w:rsidRPr="00BC220E">
        <w:rPr>
          <w:sz w:val="20"/>
          <w:szCs w:val="20"/>
        </w:rPr>
        <w:t>odinu studija na visokoškolskim ustanovama na području Republike Hrvatske.</w:t>
      </w:r>
    </w:p>
    <w:p w14:paraId="7D1DB2EA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7765AE05" w14:textId="77777777" w:rsidR="007D5301" w:rsidRPr="00BC220E" w:rsidRDefault="007D5301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PRAVNA OSNOVA</w:t>
      </w:r>
    </w:p>
    <w:p w14:paraId="12D1EF21" w14:textId="73E1DC2F" w:rsidR="00BF36B7" w:rsidRPr="00BC220E" w:rsidRDefault="00BF36B7" w:rsidP="00BF36B7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 xml:space="preserve">Osnova za obradu je </w:t>
      </w:r>
      <w:r w:rsidR="00075D4D" w:rsidRPr="00BC220E">
        <w:rPr>
          <w:sz w:val="20"/>
          <w:szCs w:val="20"/>
        </w:rPr>
        <w:t>Odluka o dodjeli jednokratnih naknada za troškove studiranja redovnim studentima sa područja Općine Brodski Stupnik („Službeni vjesnik Brodsko-posavske županije“ broj 32/2019).</w:t>
      </w:r>
    </w:p>
    <w:p w14:paraId="1ACF7B77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24C039BB" w14:textId="77777777" w:rsidR="007D5301" w:rsidRPr="00BC220E" w:rsidRDefault="007D5301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PRIMATELJ OSOBNIH PODATAKA</w:t>
      </w:r>
    </w:p>
    <w:p w14:paraId="7D7388EE" w14:textId="3364D0CE" w:rsidR="007D5301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Voditelj obrade</w:t>
      </w:r>
      <w:r w:rsidR="007D5301" w:rsidRPr="00BC220E">
        <w:rPr>
          <w:sz w:val="20"/>
          <w:szCs w:val="20"/>
        </w:rPr>
        <w:t xml:space="preserve"> je</w:t>
      </w:r>
      <w:r w:rsidR="00BC220E" w:rsidRPr="00BC220E">
        <w:rPr>
          <w:sz w:val="20"/>
          <w:szCs w:val="20"/>
        </w:rPr>
        <w:t xml:space="preserve"> nije u</w:t>
      </w:r>
      <w:r w:rsidRPr="00BC220E">
        <w:rPr>
          <w:sz w:val="20"/>
          <w:szCs w:val="20"/>
        </w:rPr>
        <w:t xml:space="preserve"> obvezi</w:t>
      </w:r>
      <w:r w:rsidR="007D5301" w:rsidRPr="00BC220E">
        <w:rPr>
          <w:sz w:val="20"/>
          <w:szCs w:val="20"/>
        </w:rPr>
        <w:t xml:space="preserve"> proslijediti</w:t>
      </w:r>
      <w:r w:rsidRPr="00BC220E">
        <w:rPr>
          <w:sz w:val="20"/>
          <w:szCs w:val="20"/>
        </w:rPr>
        <w:t xml:space="preserve"> osobne</w:t>
      </w:r>
      <w:r w:rsidR="007D5301" w:rsidRPr="00BC220E">
        <w:rPr>
          <w:sz w:val="20"/>
          <w:szCs w:val="20"/>
        </w:rPr>
        <w:t xml:space="preserve"> podatke</w:t>
      </w:r>
      <w:r w:rsidRPr="00BC220E">
        <w:rPr>
          <w:sz w:val="20"/>
          <w:szCs w:val="20"/>
        </w:rPr>
        <w:t>.</w:t>
      </w:r>
    </w:p>
    <w:p w14:paraId="54591609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78AF2F9B" w14:textId="77777777" w:rsidR="00C931AC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TREĆE ZEMLJE ILI MEĐUNARODNE ORGANIZACIJE</w:t>
      </w:r>
    </w:p>
    <w:p w14:paraId="73C2536D" w14:textId="4B145CEC" w:rsidR="00C931AC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 xml:space="preserve">Voditelj obrade </w:t>
      </w:r>
      <w:r w:rsidR="00265599" w:rsidRPr="00BC220E">
        <w:rPr>
          <w:sz w:val="20"/>
          <w:szCs w:val="20"/>
        </w:rPr>
        <w:t xml:space="preserve">ne </w:t>
      </w:r>
      <w:r w:rsidRPr="00BC220E">
        <w:rPr>
          <w:sz w:val="20"/>
          <w:szCs w:val="20"/>
        </w:rPr>
        <w:t>prenosi osobne podatke  trećoj zemlji ili međunarodnoj organizacij</w:t>
      </w:r>
      <w:r w:rsidR="00920A32" w:rsidRPr="00BC220E">
        <w:rPr>
          <w:sz w:val="20"/>
          <w:szCs w:val="20"/>
        </w:rPr>
        <w:t>i</w:t>
      </w:r>
      <w:r w:rsidRPr="00BC220E">
        <w:rPr>
          <w:sz w:val="20"/>
          <w:szCs w:val="20"/>
        </w:rPr>
        <w:t>.</w:t>
      </w:r>
    </w:p>
    <w:p w14:paraId="01078233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181A8CE9" w14:textId="77777777" w:rsidR="00C931AC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RAZDOBLJE POHRANE</w:t>
      </w:r>
    </w:p>
    <w:p w14:paraId="72AC4D70" w14:textId="77777777" w:rsidR="00BC220E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 xml:space="preserve">Podaci se čuvaju </w:t>
      </w:r>
      <w:r w:rsidR="00BC220E" w:rsidRPr="00BC220E">
        <w:rPr>
          <w:sz w:val="20"/>
          <w:szCs w:val="20"/>
        </w:rPr>
        <w:t>trajno</w:t>
      </w:r>
      <w:r w:rsidRPr="00BC220E">
        <w:rPr>
          <w:sz w:val="20"/>
          <w:szCs w:val="20"/>
        </w:rPr>
        <w:t>.</w:t>
      </w:r>
      <w:r w:rsidR="008A3D6C" w:rsidRPr="00BC220E">
        <w:rPr>
          <w:sz w:val="20"/>
          <w:szCs w:val="20"/>
        </w:rPr>
        <w:t xml:space="preserve"> </w:t>
      </w:r>
    </w:p>
    <w:p w14:paraId="4D9C8AD4" w14:textId="217077B0" w:rsidR="00C931AC" w:rsidRPr="00BC220E" w:rsidRDefault="008A3D6C" w:rsidP="004E30FF">
      <w:pPr>
        <w:pStyle w:val="Bezproreda"/>
        <w:jc w:val="both"/>
        <w:rPr>
          <w:color w:val="FF0000"/>
          <w:sz w:val="20"/>
          <w:szCs w:val="20"/>
        </w:rPr>
      </w:pPr>
      <w:r w:rsidRPr="00BC220E">
        <w:rPr>
          <w:sz w:val="20"/>
          <w:szCs w:val="20"/>
        </w:rPr>
        <w:t>Osobama koje ne ostvare pravo, preslike dokumenata biti će vraćene po završetku natječaja, odnosno iste se neće pohranjivati.</w:t>
      </w:r>
    </w:p>
    <w:p w14:paraId="0986D799" w14:textId="77777777" w:rsidR="004E30FF" w:rsidRPr="00BC220E" w:rsidRDefault="004E30FF" w:rsidP="004E30FF">
      <w:pPr>
        <w:pStyle w:val="Bezproreda"/>
        <w:jc w:val="both"/>
        <w:rPr>
          <w:sz w:val="20"/>
          <w:szCs w:val="20"/>
        </w:rPr>
      </w:pPr>
    </w:p>
    <w:p w14:paraId="1509CC05" w14:textId="6FF7A4C7" w:rsidR="00C931AC" w:rsidRPr="00BC220E" w:rsidRDefault="00C931A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OSTVARIVANJE PRAVA</w:t>
      </w:r>
      <w:r w:rsidR="00F71A54" w:rsidRPr="00BC220E">
        <w:rPr>
          <w:sz w:val="20"/>
          <w:szCs w:val="20"/>
        </w:rPr>
        <w:t xml:space="preserve"> OSOBA</w:t>
      </w:r>
    </w:p>
    <w:p w14:paraId="37FD58B8" w14:textId="65C2A24F" w:rsidR="008B168E" w:rsidRPr="00BC220E" w:rsidRDefault="00F71A54" w:rsidP="008B168E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Osoba</w:t>
      </w:r>
      <w:r w:rsidR="008B168E" w:rsidRPr="00BC220E">
        <w:rPr>
          <w:sz w:val="20"/>
          <w:szCs w:val="20"/>
        </w:rPr>
        <w:t xml:space="preserve"> ima pravo na pristup svojim osobnim podacima, ispravak</w:t>
      </w:r>
      <w:r w:rsidRPr="00BC220E">
        <w:rPr>
          <w:sz w:val="20"/>
          <w:szCs w:val="20"/>
        </w:rPr>
        <w:t xml:space="preserve"> netočnih podataka </w:t>
      </w:r>
      <w:r w:rsidR="008B168E" w:rsidRPr="00BC220E">
        <w:rPr>
          <w:sz w:val="20"/>
          <w:szCs w:val="20"/>
        </w:rPr>
        <w:t xml:space="preserve">i brisanje </w:t>
      </w:r>
      <w:r w:rsidRPr="00BC220E">
        <w:rPr>
          <w:sz w:val="20"/>
          <w:szCs w:val="20"/>
        </w:rPr>
        <w:t xml:space="preserve">bespravno spremljenih </w:t>
      </w:r>
      <w:r w:rsidR="008B168E" w:rsidRPr="00BC220E">
        <w:rPr>
          <w:sz w:val="20"/>
          <w:szCs w:val="20"/>
        </w:rPr>
        <w:t xml:space="preserve">osobnih podataka. </w:t>
      </w:r>
      <w:r w:rsidRPr="00BC220E">
        <w:rPr>
          <w:sz w:val="20"/>
          <w:szCs w:val="20"/>
        </w:rPr>
        <w:t>Osoba</w:t>
      </w:r>
      <w:r w:rsidR="00D35410" w:rsidRPr="00BC220E">
        <w:rPr>
          <w:sz w:val="20"/>
          <w:szCs w:val="20"/>
        </w:rPr>
        <w:t xml:space="preserve">  svoja prava ostvaruje</w:t>
      </w:r>
      <w:r w:rsidR="008B168E" w:rsidRPr="00BC220E">
        <w:rPr>
          <w:sz w:val="20"/>
          <w:szCs w:val="20"/>
        </w:rPr>
        <w:t xml:space="preserve"> podnošenjem</w:t>
      </w:r>
      <w:r w:rsidR="00D35410" w:rsidRPr="00BC220E">
        <w:rPr>
          <w:sz w:val="20"/>
          <w:szCs w:val="20"/>
        </w:rPr>
        <w:t xml:space="preserve"> zahtjeva </w:t>
      </w:r>
      <w:r w:rsidR="008B168E" w:rsidRPr="00BC220E">
        <w:rPr>
          <w:sz w:val="20"/>
          <w:szCs w:val="20"/>
        </w:rPr>
        <w:t>za ostvarivanje prava ispitanika. Obrasci zahtjeva dostupni su kontaktiranjem službenika za zaštitu</w:t>
      </w:r>
      <w:r w:rsidRPr="00BC220E">
        <w:rPr>
          <w:sz w:val="20"/>
          <w:szCs w:val="20"/>
        </w:rPr>
        <w:t xml:space="preserve"> podataka. Osobe se mogu detaljnije upoznati sa</w:t>
      </w:r>
      <w:r w:rsidR="00037DEE" w:rsidRPr="00BC220E">
        <w:rPr>
          <w:sz w:val="20"/>
          <w:szCs w:val="20"/>
        </w:rPr>
        <w:t xml:space="preserve"> </w:t>
      </w:r>
      <w:r w:rsidRPr="00BC220E">
        <w:rPr>
          <w:sz w:val="20"/>
          <w:szCs w:val="20"/>
        </w:rPr>
        <w:t xml:space="preserve">politikom privatnosti u Općini Brodski Stupnik putem web stranice: </w:t>
      </w:r>
      <w:hyperlink r:id="rId6" w:history="1">
        <w:r w:rsidR="00BC220E" w:rsidRPr="00BC220E">
          <w:rPr>
            <w:rStyle w:val="Hiperveza"/>
            <w:sz w:val="20"/>
            <w:szCs w:val="20"/>
          </w:rPr>
          <w:t>www.brodsko-stupnik.hr</w:t>
        </w:r>
      </w:hyperlink>
    </w:p>
    <w:p w14:paraId="6517625C" w14:textId="77777777" w:rsidR="00C931AC" w:rsidRPr="00BC220E" w:rsidRDefault="00C931AC" w:rsidP="004E30FF">
      <w:pPr>
        <w:pStyle w:val="Bezproreda"/>
        <w:jc w:val="both"/>
        <w:rPr>
          <w:sz w:val="20"/>
          <w:szCs w:val="20"/>
        </w:rPr>
      </w:pPr>
    </w:p>
    <w:p w14:paraId="4D255B15" w14:textId="77777777" w:rsidR="00C931AC" w:rsidRPr="00BC220E" w:rsidRDefault="00D35410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PRAVO NA PODNOŠENJE PRIGOVORA NADZORNOM TIJELU</w:t>
      </w:r>
    </w:p>
    <w:p w14:paraId="6260A5CF" w14:textId="13737F35" w:rsidR="008B168E" w:rsidRPr="00BC220E" w:rsidRDefault="00D35410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 xml:space="preserve">Nadzorno tijelo </w:t>
      </w:r>
      <w:r w:rsidR="00EF20FC" w:rsidRPr="00BC220E">
        <w:rPr>
          <w:sz w:val="20"/>
          <w:szCs w:val="20"/>
        </w:rPr>
        <w:t xml:space="preserve"> u Republici Hrvatskoj </w:t>
      </w:r>
      <w:r w:rsidRPr="00BC220E">
        <w:rPr>
          <w:sz w:val="20"/>
          <w:szCs w:val="20"/>
        </w:rPr>
        <w:t xml:space="preserve">odgovorno za praćenje primjene Opće uredbe o zaštiti podataka kako bi se zaštitila temeljna prava i slobode pojedinaca u </w:t>
      </w:r>
      <w:r w:rsidR="00EF20FC" w:rsidRPr="00BC220E">
        <w:rPr>
          <w:sz w:val="20"/>
          <w:szCs w:val="20"/>
        </w:rPr>
        <w:t xml:space="preserve">pogledu obrade i olakšao slobodan protok osobnih podataka  je Agencija za zaštitu osobnih podataka, </w:t>
      </w:r>
      <w:r w:rsidR="001C6411" w:rsidRPr="001C6411">
        <w:rPr>
          <w:sz w:val="20"/>
          <w:szCs w:val="20"/>
        </w:rPr>
        <w:t>Selska cesta 136</w:t>
      </w:r>
      <w:r w:rsidR="00EF20FC" w:rsidRPr="00BC220E">
        <w:rPr>
          <w:sz w:val="20"/>
          <w:szCs w:val="20"/>
        </w:rPr>
        <w:t xml:space="preserve">, 10 000 Zagreb, e- pošta: </w:t>
      </w:r>
      <w:hyperlink r:id="rId7" w:history="1">
        <w:r w:rsidR="00920A32" w:rsidRPr="00BC220E">
          <w:rPr>
            <w:rStyle w:val="Hiperveza"/>
            <w:sz w:val="20"/>
            <w:szCs w:val="20"/>
          </w:rPr>
          <w:t>azop@azop.hr</w:t>
        </w:r>
      </w:hyperlink>
      <w:r w:rsidR="00920A32" w:rsidRPr="00BC220E">
        <w:rPr>
          <w:sz w:val="20"/>
          <w:szCs w:val="20"/>
        </w:rPr>
        <w:t xml:space="preserve"> </w:t>
      </w:r>
      <w:r w:rsidR="003569F8" w:rsidRPr="00BC220E">
        <w:rPr>
          <w:sz w:val="20"/>
          <w:szCs w:val="20"/>
        </w:rPr>
        <w:t xml:space="preserve"> </w:t>
      </w:r>
      <w:r w:rsidR="00037DEE" w:rsidRPr="00BC220E">
        <w:rPr>
          <w:sz w:val="20"/>
          <w:szCs w:val="20"/>
        </w:rPr>
        <w:t>Osoba</w:t>
      </w:r>
      <w:r w:rsidR="003569F8" w:rsidRPr="00BC220E">
        <w:rPr>
          <w:sz w:val="20"/>
          <w:szCs w:val="20"/>
        </w:rPr>
        <w:t xml:space="preserve"> </w:t>
      </w:r>
      <w:r w:rsidR="00EF20FC" w:rsidRPr="00BC220E">
        <w:rPr>
          <w:sz w:val="20"/>
          <w:szCs w:val="20"/>
        </w:rPr>
        <w:t>ima pravo podnošenja prigovor</w:t>
      </w:r>
      <w:r w:rsidR="003569F8" w:rsidRPr="00BC220E">
        <w:rPr>
          <w:sz w:val="20"/>
          <w:szCs w:val="20"/>
        </w:rPr>
        <w:t>a</w:t>
      </w:r>
      <w:r w:rsidR="00EF20FC" w:rsidRPr="00BC220E">
        <w:rPr>
          <w:sz w:val="20"/>
          <w:szCs w:val="20"/>
        </w:rPr>
        <w:t xml:space="preserve"> nadzornom tijelu.</w:t>
      </w:r>
    </w:p>
    <w:p w14:paraId="15312473" w14:textId="77777777" w:rsidR="00BC220E" w:rsidRPr="00BC220E" w:rsidRDefault="00BC220E" w:rsidP="004E30FF">
      <w:pPr>
        <w:pStyle w:val="Bezproreda"/>
        <w:jc w:val="both"/>
        <w:rPr>
          <w:sz w:val="20"/>
          <w:szCs w:val="20"/>
        </w:rPr>
      </w:pPr>
    </w:p>
    <w:p w14:paraId="03D15205" w14:textId="77777777" w:rsidR="00BC220E" w:rsidRPr="00BC220E" w:rsidRDefault="00EF20F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PRUŽANJE OSOBNIH PODATAKA</w:t>
      </w:r>
    </w:p>
    <w:p w14:paraId="77501C41" w14:textId="3114BE32" w:rsidR="00EF20FC" w:rsidRPr="00BC220E" w:rsidRDefault="00EF20FC" w:rsidP="004E30FF">
      <w:pPr>
        <w:pStyle w:val="Bezproreda"/>
        <w:jc w:val="both"/>
        <w:rPr>
          <w:sz w:val="20"/>
          <w:szCs w:val="20"/>
        </w:rPr>
      </w:pPr>
      <w:r w:rsidRPr="00BC220E">
        <w:rPr>
          <w:sz w:val="20"/>
          <w:szCs w:val="20"/>
        </w:rPr>
        <w:t>Pružanje osobnih podataka</w:t>
      </w:r>
      <w:r w:rsidR="009A531D" w:rsidRPr="00BC220E">
        <w:rPr>
          <w:sz w:val="20"/>
          <w:szCs w:val="20"/>
        </w:rPr>
        <w:t xml:space="preserve"> iz obrasca</w:t>
      </w:r>
      <w:r w:rsidRPr="00BC220E">
        <w:rPr>
          <w:sz w:val="20"/>
          <w:szCs w:val="20"/>
        </w:rPr>
        <w:t xml:space="preserve"> je </w:t>
      </w:r>
      <w:r w:rsidR="000B7462" w:rsidRPr="00BC220E">
        <w:rPr>
          <w:sz w:val="20"/>
          <w:szCs w:val="20"/>
        </w:rPr>
        <w:t>uvjet za ostvarivanje prav</w:t>
      </w:r>
      <w:r w:rsidR="009A531D" w:rsidRPr="00BC220E">
        <w:rPr>
          <w:sz w:val="20"/>
          <w:szCs w:val="20"/>
        </w:rPr>
        <w:t>a</w:t>
      </w:r>
      <w:r w:rsidRPr="00BC220E">
        <w:rPr>
          <w:sz w:val="20"/>
          <w:szCs w:val="20"/>
        </w:rPr>
        <w:t>.</w:t>
      </w:r>
      <w:r w:rsidR="000B7462" w:rsidRPr="00BC220E">
        <w:rPr>
          <w:sz w:val="20"/>
          <w:szCs w:val="20"/>
        </w:rPr>
        <w:t xml:space="preserve"> </w:t>
      </w:r>
      <w:r w:rsidRPr="00BC220E">
        <w:rPr>
          <w:sz w:val="20"/>
          <w:szCs w:val="20"/>
        </w:rPr>
        <w:t>Posljedica odbijanja pružanja osobnih podataka je nemogućnost ostvarivanja prava</w:t>
      </w:r>
      <w:r w:rsidR="008A3D6C" w:rsidRPr="00BC220E">
        <w:rPr>
          <w:sz w:val="20"/>
          <w:szCs w:val="20"/>
        </w:rPr>
        <w:t xml:space="preserve"> i isplate naknade</w:t>
      </w:r>
      <w:r w:rsidRPr="00BC220E">
        <w:rPr>
          <w:sz w:val="20"/>
          <w:szCs w:val="20"/>
        </w:rPr>
        <w:t>.</w:t>
      </w:r>
    </w:p>
    <w:p w14:paraId="129D6B9B" w14:textId="77777777" w:rsidR="00BC220E" w:rsidRPr="00BC220E" w:rsidRDefault="00BC220E">
      <w:pPr>
        <w:pStyle w:val="Bezproreda"/>
        <w:jc w:val="both"/>
        <w:rPr>
          <w:sz w:val="20"/>
          <w:szCs w:val="20"/>
        </w:rPr>
      </w:pPr>
    </w:p>
    <w:sectPr w:rsidR="00BC220E" w:rsidRPr="00BC220E" w:rsidSect="0048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24"/>
    <w:rsid w:val="00037DEE"/>
    <w:rsid w:val="00075D4D"/>
    <w:rsid w:val="000B7462"/>
    <w:rsid w:val="0019611C"/>
    <w:rsid w:val="001A5BF8"/>
    <w:rsid w:val="001C6411"/>
    <w:rsid w:val="00256A37"/>
    <w:rsid w:val="00265599"/>
    <w:rsid w:val="00274B2E"/>
    <w:rsid w:val="00321402"/>
    <w:rsid w:val="003569F8"/>
    <w:rsid w:val="003E3BF3"/>
    <w:rsid w:val="00482BF0"/>
    <w:rsid w:val="004E30FF"/>
    <w:rsid w:val="00667459"/>
    <w:rsid w:val="00686224"/>
    <w:rsid w:val="006B2DFA"/>
    <w:rsid w:val="007A0E3D"/>
    <w:rsid w:val="007D5301"/>
    <w:rsid w:val="00864396"/>
    <w:rsid w:val="008A3D6C"/>
    <w:rsid w:val="008B168E"/>
    <w:rsid w:val="008B3D1B"/>
    <w:rsid w:val="008B49AB"/>
    <w:rsid w:val="008F1FB2"/>
    <w:rsid w:val="00920A32"/>
    <w:rsid w:val="009633A9"/>
    <w:rsid w:val="009A410D"/>
    <w:rsid w:val="009A531D"/>
    <w:rsid w:val="00A57DEF"/>
    <w:rsid w:val="00BA49AC"/>
    <w:rsid w:val="00BC220E"/>
    <w:rsid w:val="00BF36B7"/>
    <w:rsid w:val="00C51F0B"/>
    <w:rsid w:val="00C92415"/>
    <w:rsid w:val="00C931AC"/>
    <w:rsid w:val="00CD5AEF"/>
    <w:rsid w:val="00D35410"/>
    <w:rsid w:val="00D80AA1"/>
    <w:rsid w:val="00E70540"/>
    <w:rsid w:val="00ED09FA"/>
    <w:rsid w:val="00EF20FC"/>
    <w:rsid w:val="00F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4927"/>
  <w15:docId w15:val="{C1EB7858-B604-4017-A896-85C95E9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30F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20A3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A32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F7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zop@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dsko-stupnik.hr" TargetMode="External"/><Relationship Id="rId5" Type="http://schemas.openxmlformats.org/officeDocument/2006/relationships/hyperlink" Target="mailto:opcina-brodski.stupnik@sb.t-com.hr" TargetMode="External"/><Relationship Id="rId4" Type="http://schemas.openxmlformats.org/officeDocument/2006/relationships/hyperlink" Target="mailto:opcina-brodski.stupnik@sb.t-com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Bardak</dc:creator>
  <cp:lastModifiedBy>Slađana Bradarić</cp:lastModifiedBy>
  <cp:revision>2</cp:revision>
  <cp:lastPrinted>2019-11-06T12:17:00Z</cp:lastPrinted>
  <dcterms:created xsi:type="dcterms:W3CDTF">2026-01-16T07:15:00Z</dcterms:created>
  <dcterms:modified xsi:type="dcterms:W3CDTF">2026-01-16T07:15:00Z</dcterms:modified>
</cp:coreProperties>
</file>